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F2C0" w14:textId="77777777" w:rsidR="00C80330" w:rsidRDefault="00F40BB8" w:rsidP="566B3233">
      <w:pPr>
        <w:pStyle w:val="Textbody"/>
        <w:rPr>
          <w:rFonts w:ascii="Aptos" w:eastAsia="Aptos" w:hAnsi="Aptos" w:cs="Aptos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8240" behindDoc="1" locked="0" layoutInCell="1" allowOverlap="1" wp14:anchorId="4CA0F2C0" wp14:editId="5E840955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368981" cy="656182"/>
            <wp:effectExtent l="0" t="0" r="0" b="0"/>
            <wp:wrapTight wrapText="bothSides">
              <wp:wrapPolygon edited="0">
                <wp:start x="0" y="0"/>
                <wp:lineTo x="0" y="20701"/>
                <wp:lineTo x="21368" y="20701"/>
                <wp:lineTo x="2136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981" cy="6561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6C8C400" w14:textId="5ADF8897" w:rsidR="000E5CE1" w:rsidRDefault="000E5CE1" w:rsidP="566B3233">
      <w:pPr>
        <w:pStyle w:val="Textbody"/>
        <w:spacing w:line="256" w:lineRule="auto"/>
        <w:rPr>
          <w:rFonts w:ascii="Aptos" w:eastAsia="Aptos" w:hAnsi="Aptos" w:cs="Aptos"/>
          <w:sz w:val="6"/>
          <w:szCs w:val="6"/>
        </w:rPr>
      </w:pPr>
    </w:p>
    <w:p w14:paraId="6E5A015E" w14:textId="77777777" w:rsidR="00063495" w:rsidRDefault="00063495">
      <w:pPr>
        <w:pStyle w:val="Textbody"/>
        <w:spacing w:line="256" w:lineRule="auto"/>
        <w:rPr>
          <w:rFonts w:ascii="AvantGarde Bk BT" w:eastAsia="Calibri" w:hAnsi="AvantGarde Bk BT" w:cs="Calibri"/>
          <w:b/>
          <w:bCs/>
          <w:sz w:val="32"/>
          <w:szCs w:val="32"/>
        </w:rPr>
      </w:pPr>
    </w:p>
    <w:p w14:paraId="4CA0F2C2" w14:textId="24B5D285" w:rsidR="00C80330" w:rsidRPr="000E5CE1" w:rsidRDefault="24BAD9A4">
      <w:pPr>
        <w:pStyle w:val="Textbody"/>
        <w:spacing w:line="256" w:lineRule="auto"/>
        <w:rPr>
          <w:rFonts w:ascii="AvantGarde Bk BT" w:eastAsia="Calibri" w:hAnsi="AvantGarde Bk BT" w:cs="Calibri"/>
          <w:b/>
          <w:bCs/>
          <w:sz w:val="32"/>
          <w:szCs w:val="32"/>
        </w:rPr>
      </w:pPr>
      <w:r w:rsidRPr="566B3233">
        <w:rPr>
          <w:rFonts w:ascii="AvantGarde Bk BT" w:eastAsia="Calibri" w:hAnsi="AvantGarde Bk BT" w:cs="Calibri"/>
          <w:b/>
          <w:bCs/>
          <w:sz w:val="32"/>
          <w:szCs w:val="32"/>
        </w:rPr>
        <w:t>Email marketing</w:t>
      </w:r>
      <w:r w:rsidR="00F40BB8" w:rsidRPr="566B3233">
        <w:rPr>
          <w:rFonts w:ascii="AvantGarde Bk BT" w:eastAsia="Calibri" w:hAnsi="AvantGarde Bk BT" w:cs="Calibri"/>
          <w:b/>
          <w:bCs/>
          <w:sz w:val="32"/>
          <w:szCs w:val="32"/>
        </w:rPr>
        <w:t xml:space="preserve"> for </w:t>
      </w:r>
      <w:r w:rsidR="64318931" w:rsidRPr="566B3233">
        <w:rPr>
          <w:rFonts w:ascii="AvantGarde Bk BT" w:eastAsia="Calibri" w:hAnsi="AvantGarde Bk BT" w:cs="Calibri"/>
          <w:b/>
          <w:bCs/>
          <w:sz w:val="32"/>
          <w:szCs w:val="32"/>
        </w:rPr>
        <w:t>b</w:t>
      </w:r>
      <w:r w:rsidR="00F40BB8" w:rsidRPr="566B3233">
        <w:rPr>
          <w:rFonts w:ascii="AvantGarde Bk BT" w:eastAsia="Calibri" w:hAnsi="AvantGarde Bk BT" w:cs="Calibri"/>
          <w:b/>
          <w:bCs/>
          <w:sz w:val="32"/>
          <w:szCs w:val="32"/>
        </w:rPr>
        <w:t>eginners – Objectives, Content, Stats</w:t>
      </w:r>
    </w:p>
    <w:tbl>
      <w:tblPr>
        <w:tblpPr w:leftFromText="180" w:rightFromText="180" w:vertAnchor="text" w:horzAnchor="margin" w:tblpXSpec="center" w:tblpY="97"/>
        <w:tblW w:w="150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118"/>
        <w:gridCol w:w="2974"/>
        <w:gridCol w:w="3969"/>
        <w:gridCol w:w="3139"/>
      </w:tblGrid>
      <w:tr w:rsidR="00063495" w:rsidRPr="000E5CE1" w14:paraId="5F658009" w14:textId="77777777" w:rsidTr="008E7BA6">
        <w:trPr>
          <w:trHeight w:val="588"/>
        </w:trPr>
        <w:tc>
          <w:tcPr>
            <w:tcW w:w="1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6E6FF"/>
          </w:tcPr>
          <w:p w14:paraId="2389C738" w14:textId="6E0A3F87" w:rsidR="00063495" w:rsidRPr="000E5CE1" w:rsidRDefault="00063495" w:rsidP="00063495">
            <w:pPr>
              <w:pStyle w:val="TableContents"/>
              <w:jc w:val="center"/>
              <w:rPr>
                <w:rFonts w:ascii="AvantGarde Bk BT" w:eastAsia="Calibri" w:hAnsi="AvantGarde Bk BT" w:cs="Calibri"/>
                <w:b/>
                <w:bCs/>
              </w:rPr>
            </w:pPr>
            <w:r>
              <w:rPr>
                <w:rFonts w:ascii="AvantGarde Bk BT" w:eastAsia="Calibri" w:hAnsi="AvantGarde Bk BT" w:cs="Calibri"/>
                <w:b/>
                <w:bCs/>
              </w:rPr>
              <w:t>Audience segment</w:t>
            </w:r>
          </w:p>
        </w:tc>
        <w:tc>
          <w:tcPr>
            <w:tcW w:w="3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9BC6" w14:textId="653E5683" w:rsidR="00063495" w:rsidRPr="000E5CE1" w:rsidRDefault="00063495" w:rsidP="00063495">
            <w:pPr>
              <w:pStyle w:val="TableContents"/>
              <w:jc w:val="center"/>
              <w:rPr>
                <w:rFonts w:ascii="AvantGarde Bk BT" w:eastAsia="Calibri" w:hAnsi="AvantGarde Bk BT" w:cs="Calibri"/>
                <w:b/>
                <w:bCs/>
              </w:rPr>
            </w:pPr>
            <w:r w:rsidRPr="000E5CE1">
              <w:rPr>
                <w:rFonts w:ascii="AvantGarde Bk BT" w:eastAsia="Calibri" w:hAnsi="AvantGarde Bk BT" w:cs="Calibri"/>
                <w:b/>
                <w:bCs/>
              </w:rPr>
              <w:t>Campaign</w:t>
            </w:r>
          </w:p>
        </w:tc>
        <w:tc>
          <w:tcPr>
            <w:tcW w:w="297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BED2" w14:textId="77777777" w:rsidR="00063495" w:rsidRPr="000E5CE1" w:rsidRDefault="00063495" w:rsidP="00063495">
            <w:pPr>
              <w:pStyle w:val="TableContents"/>
              <w:jc w:val="center"/>
              <w:rPr>
                <w:rFonts w:ascii="AvantGarde Bk BT" w:eastAsia="Calibri" w:hAnsi="AvantGarde Bk BT" w:cs="Calibri"/>
                <w:b/>
                <w:bCs/>
              </w:rPr>
            </w:pPr>
            <w:r w:rsidRPr="000E5CE1">
              <w:rPr>
                <w:rFonts w:ascii="AvantGarde Bk BT" w:eastAsia="Calibri" w:hAnsi="AvantGarde Bk BT" w:cs="Calibri"/>
                <w:b/>
                <w:bCs/>
              </w:rPr>
              <w:t>Email Campaign Objectives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2121" w14:textId="77777777" w:rsidR="00063495" w:rsidRPr="000E5CE1" w:rsidRDefault="00063495" w:rsidP="00063495">
            <w:pPr>
              <w:pStyle w:val="TableContents"/>
              <w:jc w:val="center"/>
              <w:rPr>
                <w:rFonts w:ascii="AvantGarde Bk BT" w:eastAsia="Calibri" w:hAnsi="AvantGarde Bk BT" w:cs="Calibri"/>
                <w:b/>
                <w:bCs/>
              </w:rPr>
            </w:pPr>
            <w:r w:rsidRPr="000E5CE1">
              <w:rPr>
                <w:rFonts w:ascii="AvantGarde Bk BT" w:eastAsia="Calibri" w:hAnsi="AvantGarde Bk BT" w:cs="Calibri"/>
                <w:b/>
                <w:bCs/>
              </w:rPr>
              <w:t>Content Considerations</w:t>
            </w:r>
          </w:p>
        </w:tc>
        <w:tc>
          <w:tcPr>
            <w:tcW w:w="31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3DA95" w14:textId="77777777" w:rsidR="00063495" w:rsidRPr="000E5CE1" w:rsidRDefault="00063495" w:rsidP="00063495">
            <w:pPr>
              <w:pStyle w:val="TableContents"/>
              <w:jc w:val="center"/>
              <w:rPr>
                <w:rFonts w:ascii="AvantGarde Bk BT" w:eastAsia="Calibri" w:hAnsi="AvantGarde Bk BT" w:cs="Calibri"/>
                <w:b/>
                <w:bCs/>
              </w:rPr>
            </w:pPr>
            <w:r w:rsidRPr="000E5CE1">
              <w:rPr>
                <w:rFonts w:ascii="AvantGarde Bk BT" w:eastAsia="Calibri" w:hAnsi="AvantGarde Bk BT" w:cs="Calibri"/>
                <w:b/>
                <w:bCs/>
              </w:rPr>
              <w:t>Key Reporting Stats to Review</w:t>
            </w:r>
          </w:p>
        </w:tc>
      </w:tr>
      <w:tr w:rsidR="00063495" w:rsidRPr="000E5CE1" w14:paraId="46208DFC" w14:textId="77777777" w:rsidTr="008E7BA6">
        <w:tc>
          <w:tcPr>
            <w:tcW w:w="184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0330421" w14:textId="77777777" w:rsidR="00063495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63495">
              <w:rPr>
                <w:rFonts w:ascii="AvantGarde Bk BT" w:eastAsia="Calibri" w:hAnsi="AvantGarde Bk BT" w:cs="Calibri"/>
                <w:i/>
                <w:iCs/>
              </w:rPr>
              <w:t>Example....</w:t>
            </w:r>
          </w:p>
          <w:p w14:paraId="05BD9F46" w14:textId="7CC70706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>
              <w:rPr>
                <w:rFonts w:ascii="AvantGarde Bk BT" w:eastAsia="Calibri" w:hAnsi="AvantGarde Bk BT" w:cs="Calibri"/>
                <w:i/>
                <w:iCs/>
              </w:rPr>
              <w:t>Donors</w:t>
            </w:r>
          </w:p>
        </w:tc>
        <w:tc>
          <w:tcPr>
            <w:tcW w:w="31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807CB" w14:textId="3549F205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Fundraising event invite</w:t>
            </w:r>
          </w:p>
        </w:tc>
        <w:tc>
          <w:tcPr>
            <w:tcW w:w="297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C8219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Event bookings</w:t>
            </w:r>
          </w:p>
        </w:tc>
        <w:tc>
          <w:tcPr>
            <w:tcW w:w="396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7C98E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Clear event details</w:t>
            </w:r>
          </w:p>
          <w:p w14:paraId="1D3C2993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Clear call to action (repeat in email)</w:t>
            </w:r>
          </w:p>
          <w:p w14:paraId="2813AFD7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  <w:i/>
                <w:iCs/>
              </w:rPr>
            </w:pPr>
          </w:p>
        </w:tc>
        <w:tc>
          <w:tcPr>
            <w:tcW w:w="313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D90DE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Opens</w:t>
            </w:r>
          </w:p>
          <w:p w14:paraId="38BB4C3F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Click thr</w:t>
            </w:r>
            <w:r>
              <w:rPr>
                <w:rFonts w:ascii="AvantGarde Bk BT" w:eastAsia="Calibri" w:hAnsi="AvantGarde Bk BT" w:cs="Calibri"/>
                <w:i/>
                <w:iCs/>
              </w:rPr>
              <w:t>oughs</w:t>
            </w:r>
          </w:p>
          <w:p w14:paraId="0468DE30" w14:textId="77777777" w:rsidR="00063495" w:rsidRPr="000E5CE1" w:rsidRDefault="00063495" w:rsidP="00063495">
            <w:pPr>
              <w:pStyle w:val="TableContents"/>
              <w:rPr>
                <w:rFonts w:ascii="AvantGarde Bk BT" w:eastAsia="Calibri" w:hAnsi="AvantGarde Bk BT" w:cs="Calibri"/>
                <w:i/>
                <w:iCs/>
              </w:rPr>
            </w:pPr>
            <w:r w:rsidRPr="000E5CE1">
              <w:rPr>
                <w:rFonts w:ascii="AvantGarde Bk BT" w:eastAsia="Calibri" w:hAnsi="AvantGarde Bk BT" w:cs="Calibri"/>
                <w:i/>
                <w:iCs/>
              </w:rPr>
              <w:t>People who opened but didn't click</w:t>
            </w:r>
          </w:p>
        </w:tc>
      </w:tr>
      <w:tr w:rsidR="00063495" w:rsidRPr="000E5CE1" w14:paraId="0C01A412" w14:textId="77777777" w:rsidTr="008E7BA6">
        <w:tc>
          <w:tcPr>
            <w:tcW w:w="184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1086A051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3DF60" w14:textId="135A76A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BCD561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1F6D9A7C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ACC5BD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1CED1EC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FC37F6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297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7A73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96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25F4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3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D86D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</w:tr>
      <w:tr w:rsidR="00063495" w:rsidRPr="000E5CE1" w14:paraId="71B9A27F" w14:textId="77777777" w:rsidTr="008E7BA6">
        <w:tc>
          <w:tcPr>
            <w:tcW w:w="184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1B8D4961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FEB2E" w14:textId="18193EDC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35EE16BC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09EAE7AB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13C63589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360074E7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A919B3B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297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D140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96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2CF5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3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4A4F8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</w:tr>
      <w:tr w:rsidR="00063495" w:rsidRPr="000E5CE1" w14:paraId="36971187" w14:textId="77777777" w:rsidTr="008E7BA6">
        <w:tc>
          <w:tcPr>
            <w:tcW w:w="184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646E30D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BCB42" w14:textId="4CFD237A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68D19D2F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C87F7CE" w14:textId="77777777" w:rsidR="00063495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173A6A9D" w14:textId="77777777" w:rsidR="00063495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7B2631CE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3718B52B" w14:textId="77777777" w:rsidR="00063495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  <w:p w14:paraId="49EB0BEF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297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5BD71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96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8E49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  <w:tc>
          <w:tcPr>
            <w:tcW w:w="313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C787D" w14:textId="77777777" w:rsidR="00063495" w:rsidRPr="000E5CE1" w:rsidRDefault="00063495" w:rsidP="00063495">
            <w:pPr>
              <w:pStyle w:val="TableContents"/>
              <w:rPr>
                <w:rFonts w:ascii="AvantGarde Bk BT" w:hAnsi="AvantGarde Bk BT"/>
              </w:rPr>
            </w:pPr>
          </w:p>
        </w:tc>
      </w:tr>
    </w:tbl>
    <w:p w14:paraId="4CA0F2C3" w14:textId="77777777" w:rsidR="00C80330" w:rsidRPr="000E5CE1" w:rsidRDefault="00C80330">
      <w:pPr>
        <w:pStyle w:val="Textbody"/>
        <w:rPr>
          <w:rFonts w:ascii="AvantGarde Bk BT" w:hAnsi="AvantGarde Bk BT"/>
          <w:sz w:val="6"/>
        </w:rPr>
      </w:pPr>
    </w:p>
    <w:p w14:paraId="4CA0F2F3" w14:textId="77777777" w:rsidR="00C80330" w:rsidRDefault="00C80330">
      <w:pPr>
        <w:pStyle w:val="Standard"/>
      </w:pPr>
    </w:p>
    <w:sectPr w:rsidR="00C80330" w:rsidSect="0093775A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1F94" w14:textId="77777777" w:rsidR="0040427F" w:rsidRDefault="0040427F">
      <w:r>
        <w:separator/>
      </w:r>
    </w:p>
  </w:endnote>
  <w:endnote w:type="continuationSeparator" w:id="0">
    <w:p w14:paraId="27C7A45B" w14:textId="77777777" w:rsidR="0040427F" w:rsidRDefault="0040427F">
      <w:r>
        <w:continuationSeparator/>
      </w:r>
    </w:p>
  </w:endnote>
  <w:endnote w:type="continuationNotice" w:id="1">
    <w:p w14:paraId="55EC2336" w14:textId="77777777" w:rsidR="0040427F" w:rsidRDefault="00404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4F08" w14:textId="77777777" w:rsidR="0040427F" w:rsidRDefault="0040427F">
      <w:r>
        <w:rPr>
          <w:color w:val="000000"/>
        </w:rPr>
        <w:separator/>
      </w:r>
    </w:p>
  </w:footnote>
  <w:footnote w:type="continuationSeparator" w:id="0">
    <w:p w14:paraId="2B1454C4" w14:textId="77777777" w:rsidR="0040427F" w:rsidRDefault="0040427F">
      <w:r>
        <w:continuationSeparator/>
      </w:r>
    </w:p>
  </w:footnote>
  <w:footnote w:type="continuationNotice" w:id="1">
    <w:p w14:paraId="755CDAA2" w14:textId="77777777" w:rsidR="0040427F" w:rsidRDefault="00404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30"/>
    <w:rsid w:val="00063495"/>
    <w:rsid w:val="000E5CE1"/>
    <w:rsid w:val="003D6EB5"/>
    <w:rsid w:val="0040427F"/>
    <w:rsid w:val="00431EF7"/>
    <w:rsid w:val="008E7BA6"/>
    <w:rsid w:val="00906038"/>
    <w:rsid w:val="00921004"/>
    <w:rsid w:val="0093775A"/>
    <w:rsid w:val="00C80330"/>
    <w:rsid w:val="00D53928"/>
    <w:rsid w:val="00D608EB"/>
    <w:rsid w:val="00D87DB7"/>
    <w:rsid w:val="00EE15B0"/>
    <w:rsid w:val="00F40BB8"/>
    <w:rsid w:val="00F64607"/>
    <w:rsid w:val="24BAD9A4"/>
    <w:rsid w:val="566B3233"/>
    <w:rsid w:val="64318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F2C0"/>
  <w15:docId w15:val="{9C55F763-5221-48F0-9E23-FFCB7A08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5B0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15B0"/>
    <w:rPr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EE15B0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15B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16" ma:contentTypeDescription="Create a new document." ma:contentTypeScope="" ma:versionID="6a5e6967bba3db5a61f8986b13c3de29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f5725d46e9d9df81b19780fd146aa129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9d63da-8882-4328-a620-3b7f06fb92ef}" ma:internalName="TaxCatchAll" ma:showField="CatchAllData" ma:web="903b2796-8946-49df-a8bf-b029d9236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b2796-8946-49df-a8bf-b029d9236aad" xsi:nil="true"/>
    <lcf76f155ced4ddcb4097134ff3c332f xmlns="16febdf7-a9d1-4ef3-8cd3-ebf9602bb3b6">
      <Terms xmlns="http://schemas.microsoft.com/office/infopath/2007/PartnerControls"/>
    </lcf76f155ced4ddcb4097134ff3c332f>
    <SharedWithUsers xmlns="903b2796-8946-49df-a8bf-b029d9236a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BD1C88-F20D-461B-80AA-48C10104E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984BB-8D2E-45C7-911C-B827F9FB6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bdf7-a9d1-4ef3-8cd3-ebf9602bb3b6"/>
    <ds:schemaRef ds:uri="903b2796-8946-49df-a8bf-b029d923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F8E6-39F4-4457-ADE1-4849FD5473F2}">
  <ds:schemaRefs>
    <ds:schemaRef ds:uri="http://schemas.microsoft.com/office/2006/metadata/properties"/>
    <ds:schemaRef ds:uri="http://schemas.microsoft.com/office/infopath/2007/PartnerControls"/>
    <ds:schemaRef ds:uri="903b2796-8946-49df-a8bf-b029d9236aad"/>
    <ds:schemaRef ds:uri="16febdf7-a9d1-4ef3-8cd3-ebf9602bb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4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Sainsbury</dc:creator>
  <cp:keywords/>
  <cp:lastModifiedBy>Sorrel Parsons</cp:lastModifiedBy>
  <cp:revision>6</cp:revision>
  <cp:lastPrinted>2013-09-09T17:02:00Z</cp:lastPrinted>
  <dcterms:created xsi:type="dcterms:W3CDTF">2019-10-21T23:48:00Z</dcterms:created>
  <dcterms:modified xsi:type="dcterms:W3CDTF">2025-02-14T11:47:00Z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  <property fmtid="{D5CDD505-2E9C-101B-9397-08002B2CF9AE}" pid="3" name="Order">
    <vt:r8>214500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